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501"/>
        <w:tblW w:w="18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3828"/>
        <w:gridCol w:w="3827"/>
        <w:gridCol w:w="3544"/>
        <w:gridCol w:w="3544"/>
      </w:tblGrid>
      <w:tr w:rsidR="006F6167" w:rsidTr="006F6167">
        <w:trPr>
          <w:trHeight w:val="804"/>
        </w:trPr>
        <w:tc>
          <w:tcPr>
            <w:tcW w:w="18996" w:type="dxa"/>
            <w:gridSpan w:val="6"/>
            <w:vAlign w:val="center"/>
          </w:tcPr>
          <w:p w:rsidR="006F6167" w:rsidRPr="00304D9A" w:rsidRDefault="006F6167" w:rsidP="006F6167">
            <w:pPr>
              <w:spacing w:after="0" w:line="240" w:lineRule="auto"/>
              <w:ind w:left="-50"/>
              <w:jc w:val="center"/>
              <w:rPr>
                <w:rFonts w:ascii="Maiandra GD" w:hAnsi="Maiandra GD"/>
                <w:b/>
                <w:color w:val="365F91"/>
                <w:sz w:val="28"/>
                <w:szCs w:val="28"/>
              </w:rPr>
            </w:pPr>
            <w:r w:rsidRPr="00304D9A">
              <w:rPr>
                <w:rFonts w:ascii="Maiandra GD" w:hAnsi="Maiandra GD"/>
                <w:b/>
                <w:color w:val="365F91"/>
                <w:sz w:val="28"/>
                <w:szCs w:val="28"/>
              </w:rPr>
              <w:t>ASIGNACIÓN DE TURNOS DE AUDIENCIAS DE CONCILIACIÓN</w:t>
            </w:r>
          </w:p>
          <w:p w:rsidR="006F6167" w:rsidRPr="008C12FF" w:rsidRDefault="006F6167" w:rsidP="006F6167">
            <w:pPr>
              <w:spacing w:after="0" w:line="240" w:lineRule="auto"/>
              <w:ind w:left="-50"/>
              <w:jc w:val="center"/>
              <w:rPr>
                <w:rFonts w:ascii="Maiandra GD" w:hAnsi="Maiandra GD"/>
                <w:b/>
                <w:color w:val="365F91"/>
                <w:sz w:val="28"/>
                <w:szCs w:val="28"/>
              </w:rPr>
            </w:pPr>
            <w:r w:rsidRPr="00304D9A">
              <w:rPr>
                <w:rFonts w:ascii="Maiandra GD" w:hAnsi="Maiandra GD"/>
                <w:b/>
                <w:color w:val="365F91"/>
                <w:sz w:val="28"/>
                <w:szCs w:val="28"/>
              </w:rPr>
              <w:t xml:space="preserve">SEMANA DEL </w:t>
            </w:r>
            <w:r>
              <w:rPr>
                <w:rFonts w:ascii="Maiandra GD" w:hAnsi="Maiandra GD"/>
                <w:b/>
                <w:color w:val="365F91"/>
                <w:sz w:val="28"/>
                <w:szCs w:val="28"/>
                <w:u w:val="single"/>
              </w:rPr>
              <w:t>__</w:t>
            </w:r>
            <w:r w:rsidRPr="00304D9A">
              <w:rPr>
                <w:rFonts w:ascii="Maiandra GD" w:hAnsi="Maiandra GD"/>
                <w:b/>
                <w:color w:val="365F91"/>
                <w:sz w:val="28"/>
                <w:szCs w:val="28"/>
              </w:rPr>
              <w:t xml:space="preserve"> </w:t>
            </w:r>
            <w:r>
              <w:rPr>
                <w:rFonts w:ascii="Maiandra GD" w:hAnsi="Maiandra GD"/>
                <w:b/>
                <w:color w:val="365F91"/>
                <w:sz w:val="28"/>
                <w:szCs w:val="28"/>
              </w:rPr>
              <w:t xml:space="preserve">AL </w:t>
            </w:r>
            <w:r>
              <w:rPr>
                <w:rFonts w:ascii="Maiandra GD" w:hAnsi="Maiandra GD"/>
                <w:b/>
                <w:color w:val="365F91"/>
                <w:sz w:val="28"/>
                <w:szCs w:val="28"/>
                <w:u w:val="single"/>
              </w:rPr>
              <w:t>___</w:t>
            </w:r>
            <w:r>
              <w:rPr>
                <w:rFonts w:ascii="Maiandra GD" w:hAnsi="Maiandra GD"/>
                <w:b/>
                <w:color w:val="365F91"/>
                <w:sz w:val="28"/>
                <w:szCs w:val="28"/>
              </w:rPr>
              <w:t xml:space="preserve"> DE </w:t>
            </w:r>
            <w:r>
              <w:rPr>
                <w:rFonts w:ascii="Maiandra GD" w:hAnsi="Maiandra GD"/>
                <w:b/>
                <w:color w:val="365F91"/>
                <w:sz w:val="28"/>
                <w:szCs w:val="28"/>
                <w:u w:val="single"/>
              </w:rPr>
              <w:t xml:space="preserve">_____ </w:t>
            </w:r>
            <w:proofErr w:type="spellStart"/>
            <w:r>
              <w:rPr>
                <w:rFonts w:ascii="Maiandra GD" w:hAnsi="Maiandra GD"/>
                <w:b/>
                <w:color w:val="365F91"/>
                <w:sz w:val="28"/>
                <w:szCs w:val="28"/>
              </w:rPr>
              <w:t>DE</w:t>
            </w:r>
            <w:proofErr w:type="spellEnd"/>
            <w:r>
              <w:rPr>
                <w:rFonts w:ascii="Maiandra GD" w:hAnsi="Maiandra GD"/>
                <w:b/>
                <w:color w:val="365F91"/>
                <w:sz w:val="28"/>
                <w:szCs w:val="28"/>
              </w:rPr>
              <w:t xml:space="preserve"> 20__</w:t>
            </w:r>
          </w:p>
        </w:tc>
      </w:tr>
      <w:tr w:rsidR="006F6167" w:rsidTr="006F6167">
        <w:trPr>
          <w:trHeight w:val="564"/>
        </w:trPr>
        <w:tc>
          <w:tcPr>
            <w:tcW w:w="568" w:type="dxa"/>
            <w:tcBorders>
              <w:bottom w:val="single" w:sz="4" w:space="0" w:color="000000"/>
            </w:tcBorders>
            <w:shd w:val="clear" w:color="auto" w:fill="C2D69B"/>
            <w:vAlign w:val="center"/>
          </w:tcPr>
          <w:p w:rsidR="006F6167" w:rsidRPr="00FD117E" w:rsidRDefault="006F6167" w:rsidP="006F6167">
            <w:pPr>
              <w:spacing w:after="0" w:line="240" w:lineRule="auto"/>
              <w:ind w:left="-50" w:right="-108"/>
              <w:rPr>
                <w:b/>
                <w:sz w:val="18"/>
                <w:szCs w:val="18"/>
              </w:rPr>
            </w:pPr>
            <w:r w:rsidRPr="00FD117E">
              <w:rPr>
                <w:b/>
                <w:sz w:val="18"/>
                <w:szCs w:val="18"/>
              </w:rPr>
              <w:t>HOR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C2D69B"/>
            <w:vAlign w:val="center"/>
          </w:tcPr>
          <w:p w:rsidR="006F6167" w:rsidRPr="00C55B16" w:rsidRDefault="006F6167" w:rsidP="006F6167">
            <w:pPr>
              <w:spacing w:after="0" w:line="240" w:lineRule="auto"/>
              <w:ind w:left="-50"/>
              <w:jc w:val="center"/>
              <w:rPr>
                <w:b/>
                <w:sz w:val="28"/>
                <w:szCs w:val="28"/>
              </w:rPr>
            </w:pPr>
            <w:r w:rsidRPr="00C55B16">
              <w:rPr>
                <w:b/>
                <w:sz w:val="28"/>
                <w:szCs w:val="28"/>
              </w:rPr>
              <w:t>LUNES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C2D69B"/>
            <w:vAlign w:val="center"/>
          </w:tcPr>
          <w:p w:rsidR="006F6167" w:rsidRPr="00C55B16" w:rsidRDefault="006F6167" w:rsidP="006F6167">
            <w:pPr>
              <w:spacing w:after="0" w:line="240" w:lineRule="auto"/>
              <w:ind w:left="-50"/>
              <w:jc w:val="center"/>
              <w:rPr>
                <w:b/>
                <w:sz w:val="28"/>
                <w:szCs w:val="28"/>
              </w:rPr>
            </w:pPr>
            <w:r w:rsidRPr="00C55B16">
              <w:rPr>
                <w:b/>
                <w:sz w:val="28"/>
                <w:szCs w:val="28"/>
              </w:rPr>
              <w:t>MARTES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C2D69B"/>
            <w:vAlign w:val="center"/>
          </w:tcPr>
          <w:p w:rsidR="006F6167" w:rsidRPr="00C55B16" w:rsidRDefault="006F6167" w:rsidP="006F6167">
            <w:pPr>
              <w:spacing w:after="0" w:line="240" w:lineRule="auto"/>
              <w:ind w:left="-50"/>
              <w:jc w:val="center"/>
              <w:rPr>
                <w:b/>
                <w:sz w:val="28"/>
                <w:szCs w:val="28"/>
              </w:rPr>
            </w:pPr>
            <w:r w:rsidRPr="00C55B16">
              <w:rPr>
                <w:b/>
                <w:sz w:val="28"/>
                <w:szCs w:val="28"/>
              </w:rPr>
              <w:t>MIERCOLES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C2D69B"/>
            <w:vAlign w:val="center"/>
          </w:tcPr>
          <w:p w:rsidR="006F6167" w:rsidRPr="00C55B16" w:rsidRDefault="006F6167" w:rsidP="006F6167">
            <w:pPr>
              <w:spacing w:after="0" w:line="240" w:lineRule="auto"/>
              <w:ind w:left="-50"/>
              <w:jc w:val="center"/>
              <w:rPr>
                <w:b/>
                <w:sz w:val="28"/>
                <w:szCs w:val="28"/>
              </w:rPr>
            </w:pPr>
            <w:r w:rsidRPr="00C55B16">
              <w:rPr>
                <w:b/>
                <w:sz w:val="28"/>
                <w:szCs w:val="28"/>
              </w:rPr>
              <w:t>JUEVES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C2D69B"/>
            <w:vAlign w:val="center"/>
          </w:tcPr>
          <w:p w:rsidR="006F6167" w:rsidRPr="00C55B16" w:rsidRDefault="006F6167" w:rsidP="006F6167">
            <w:pPr>
              <w:spacing w:after="0" w:line="240" w:lineRule="auto"/>
              <w:ind w:left="-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VIERNES</w:t>
            </w:r>
          </w:p>
        </w:tc>
      </w:tr>
      <w:tr w:rsidR="006F6167" w:rsidTr="006F6167">
        <w:trPr>
          <w:trHeight w:val="2001"/>
        </w:trPr>
        <w:tc>
          <w:tcPr>
            <w:tcW w:w="568" w:type="dxa"/>
            <w:tcBorders>
              <w:bottom w:val="single" w:sz="4" w:space="0" w:color="auto"/>
            </w:tcBorders>
          </w:tcPr>
          <w:p w:rsidR="006F6167" w:rsidRDefault="006F6167" w:rsidP="006F6167">
            <w:pPr>
              <w:spacing w:after="0" w:line="240" w:lineRule="auto"/>
              <w:ind w:left="-5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F6167" w:rsidRPr="00723724" w:rsidRDefault="006F6167" w:rsidP="006F6167">
            <w:pPr>
              <w:spacing w:after="0" w:line="240" w:lineRule="auto"/>
              <w:ind w:left="-5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167" w:rsidRPr="00FD117E" w:rsidRDefault="006F6167" w:rsidP="006F6167">
            <w:pPr>
              <w:spacing w:after="0" w:line="240" w:lineRule="auto"/>
              <w:ind w:left="-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117E">
              <w:rPr>
                <w:rFonts w:ascii="Arial" w:hAnsi="Arial" w:cs="Arial"/>
                <w:b/>
                <w:sz w:val="24"/>
                <w:szCs w:val="24"/>
              </w:rPr>
              <w:t>2-3 PM</w:t>
            </w:r>
          </w:p>
          <w:p w:rsidR="006F6167" w:rsidRPr="00FD117E" w:rsidRDefault="006F6167" w:rsidP="006F6167">
            <w:pPr>
              <w:spacing w:after="0" w:line="240" w:lineRule="auto"/>
              <w:ind w:left="-5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6167" w:rsidRPr="00FD117E" w:rsidRDefault="006F6167" w:rsidP="006F6167">
            <w:pPr>
              <w:spacing w:after="0" w:line="240" w:lineRule="auto"/>
              <w:ind w:left="-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117E">
              <w:rPr>
                <w:rFonts w:ascii="Arial" w:hAnsi="Arial" w:cs="Arial"/>
                <w:b/>
                <w:sz w:val="24"/>
                <w:szCs w:val="24"/>
              </w:rPr>
              <w:t>3-4</w:t>
            </w:r>
          </w:p>
          <w:p w:rsidR="006F6167" w:rsidRPr="00BA3EE2" w:rsidRDefault="006F6167" w:rsidP="006F6167">
            <w:pPr>
              <w:spacing w:after="0" w:line="240" w:lineRule="auto"/>
              <w:ind w:left="-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117E">
              <w:rPr>
                <w:rFonts w:ascii="Arial" w:hAnsi="Arial" w:cs="Arial"/>
                <w:b/>
                <w:sz w:val="24"/>
                <w:szCs w:val="24"/>
              </w:rPr>
              <w:t>PM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</w:tblGrid>
            <w:tr w:rsidR="006F6167" w:rsidRPr="00BA3EE2" w:rsidTr="00AD720C">
              <w:trPr>
                <w:trHeight w:val="464"/>
              </w:trPr>
              <w:tc>
                <w:tcPr>
                  <w:tcW w:w="540" w:type="dxa"/>
                  <w:shd w:val="clear" w:color="auto" w:fill="B8CCE4"/>
                  <w:vAlign w:val="center"/>
                </w:tcPr>
                <w:p w:rsidR="006F6167" w:rsidRPr="00BA3EE2" w:rsidRDefault="006F6167" w:rsidP="006F6167">
                  <w:pPr>
                    <w:framePr w:hSpace="141" w:wrap="around" w:vAnchor="page" w:hAnchor="margin" w:y="4501"/>
                    <w:spacing w:after="0" w:line="240" w:lineRule="auto"/>
                    <w:ind w:left="-5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29</w:t>
                  </w:r>
                </w:p>
              </w:tc>
            </w:tr>
          </w:tbl>
          <w:p w:rsidR="006F6167" w:rsidRPr="00A22759" w:rsidRDefault="006F6167" w:rsidP="006F6167">
            <w:pPr>
              <w:shd w:val="clear" w:color="auto" w:fill="B2A1C7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</w:t>
            </w:r>
          </w:p>
          <w:p w:rsidR="006F6167" w:rsidRPr="00A22759" w:rsidRDefault="006F6167" w:rsidP="006F6167">
            <w:pPr>
              <w:shd w:val="clear" w:color="auto" w:fill="B2A1C7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. </w:t>
            </w:r>
          </w:p>
          <w:p w:rsidR="006F6167" w:rsidRPr="00A22759" w:rsidRDefault="006F6167" w:rsidP="006F6167">
            <w:pPr>
              <w:shd w:val="clear" w:color="auto" w:fill="66FF99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</w:p>
          <w:p w:rsidR="006F6167" w:rsidRPr="00A22759" w:rsidRDefault="006F6167" w:rsidP="006F6167">
            <w:pPr>
              <w:shd w:val="clear" w:color="auto" w:fill="66FF99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</w:p>
          <w:p w:rsidR="006F6167" w:rsidRPr="00A22759" w:rsidRDefault="006F6167" w:rsidP="006F6167">
            <w:pPr>
              <w:spacing w:after="0" w:line="240" w:lineRule="auto"/>
              <w:ind w:left="-108" w:right="3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F6167" w:rsidRPr="00A22759" w:rsidRDefault="006F6167" w:rsidP="006F6167">
            <w:pPr>
              <w:shd w:val="clear" w:color="auto" w:fill="B2A1C7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</w:p>
          <w:p w:rsidR="006F6167" w:rsidRPr="00A22759" w:rsidRDefault="006F6167" w:rsidP="006F6167">
            <w:pPr>
              <w:shd w:val="clear" w:color="auto" w:fill="B2A1C7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.</w:t>
            </w:r>
          </w:p>
          <w:p w:rsidR="006F6167" w:rsidRPr="00A22759" w:rsidRDefault="006F6167" w:rsidP="006F6167">
            <w:pPr>
              <w:shd w:val="clear" w:color="auto" w:fill="66FF99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</w:p>
          <w:p w:rsidR="006F6167" w:rsidRPr="00BA3EE2" w:rsidRDefault="006F6167" w:rsidP="006F6167">
            <w:pPr>
              <w:shd w:val="clear" w:color="auto" w:fill="66FF99"/>
              <w:spacing w:after="0" w:line="240" w:lineRule="auto"/>
              <w:ind w:left="-108" w:right="-108"/>
              <w:rPr>
                <w:b/>
                <w:sz w:val="15"/>
                <w:szCs w:val="15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</w:tblGrid>
            <w:tr w:rsidR="006F6167" w:rsidRPr="00BA3EE2" w:rsidTr="00AD720C">
              <w:trPr>
                <w:trHeight w:val="464"/>
              </w:trPr>
              <w:tc>
                <w:tcPr>
                  <w:tcW w:w="540" w:type="dxa"/>
                  <w:shd w:val="clear" w:color="auto" w:fill="B8CCE4"/>
                  <w:vAlign w:val="center"/>
                </w:tcPr>
                <w:p w:rsidR="006F6167" w:rsidRPr="00BA3EE2" w:rsidRDefault="006F6167" w:rsidP="006F6167">
                  <w:pPr>
                    <w:framePr w:hSpace="141" w:wrap="around" w:vAnchor="page" w:hAnchor="margin" w:y="4501"/>
                    <w:spacing w:after="0" w:line="240" w:lineRule="auto"/>
                    <w:ind w:left="-5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30</w:t>
                  </w:r>
                </w:p>
              </w:tc>
            </w:tr>
          </w:tbl>
          <w:p w:rsidR="006F6167" w:rsidRPr="00A22759" w:rsidRDefault="006F6167" w:rsidP="006F6167">
            <w:pPr>
              <w:shd w:val="clear" w:color="auto" w:fill="92CDDC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hAnsi="Arial" w:cs="Arial"/>
                <w:sz w:val="14"/>
                <w:szCs w:val="14"/>
              </w:rPr>
              <w:t>1.</w:t>
            </w:r>
          </w:p>
          <w:p w:rsidR="006F6167" w:rsidRPr="00A22759" w:rsidRDefault="006F6167" w:rsidP="006F6167">
            <w:pPr>
              <w:shd w:val="clear" w:color="auto" w:fill="92CDDC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hAnsi="Arial" w:cs="Arial"/>
                <w:sz w:val="14"/>
                <w:szCs w:val="14"/>
              </w:rPr>
              <w:t>2.</w:t>
            </w:r>
          </w:p>
          <w:p w:rsidR="006F6167" w:rsidRPr="00A22759" w:rsidRDefault="006F6167" w:rsidP="006F6167">
            <w:pPr>
              <w:shd w:val="clear" w:color="auto" w:fill="FF9999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hAnsi="Arial" w:cs="Arial"/>
                <w:sz w:val="14"/>
                <w:szCs w:val="14"/>
              </w:rPr>
              <w:t>1.</w:t>
            </w:r>
          </w:p>
          <w:p w:rsidR="006F6167" w:rsidRPr="00A22759" w:rsidRDefault="006F6167" w:rsidP="006F6167">
            <w:pPr>
              <w:shd w:val="clear" w:color="auto" w:fill="FF9999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hAnsi="Arial" w:cs="Arial"/>
                <w:sz w:val="14"/>
                <w:szCs w:val="14"/>
              </w:rPr>
              <w:t>2.</w:t>
            </w:r>
          </w:p>
          <w:p w:rsidR="006F6167" w:rsidRPr="00A22759" w:rsidRDefault="006F6167" w:rsidP="006F6167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</w:p>
          <w:p w:rsidR="006F6167" w:rsidRPr="00A22759" w:rsidRDefault="006F6167" w:rsidP="006F6167">
            <w:pPr>
              <w:shd w:val="clear" w:color="auto" w:fill="FF9999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</w:p>
          <w:p w:rsidR="006F6167" w:rsidRPr="00A22759" w:rsidRDefault="006F6167" w:rsidP="006F6167">
            <w:pPr>
              <w:shd w:val="clear" w:color="auto" w:fill="FF9999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</w:p>
          <w:p w:rsidR="006F6167" w:rsidRPr="00A22759" w:rsidRDefault="006F6167" w:rsidP="006F6167">
            <w:pPr>
              <w:shd w:val="clear" w:color="auto" w:fill="92CDDC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hAnsi="Arial" w:cs="Arial"/>
                <w:sz w:val="14"/>
                <w:szCs w:val="14"/>
              </w:rPr>
              <w:t>1.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6F6167" w:rsidRPr="00BA3EE2" w:rsidRDefault="006F6167" w:rsidP="006F6167">
            <w:pPr>
              <w:shd w:val="clear" w:color="auto" w:fill="92CDDC"/>
              <w:spacing w:after="0" w:line="240" w:lineRule="auto"/>
              <w:ind w:left="-108" w:right="-108"/>
              <w:rPr>
                <w:sz w:val="15"/>
                <w:szCs w:val="15"/>
              </w:rPr>
            </w:pPr>
            <w:r w:rsidRPr="00A22759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</w:tblGrid>
            <w:tr w:rsidR="006F6167" w:rsidRPr="00BA3EE2" w:rsidTr="00AD720C">
              <w:trPr>
                <w:trHeight w:val="464"/>
              </w:trPr>
              <w:tc>
                <w:tcPr>
                  <w:tcW w:w="540" w:type="dxa"/>
                  <w:shd w:val="clear" w:color="auto" w:fill="B8CCE4"/>
                  <w:vAlign w:val="center"/>
                </w:tcPr>
                <w:p w:rsidR="006F6167" w:rsidRPr="00BA3EE2" w:rsidRDefault="006F6167" w:rsidP="006F6167">
                  <w:pPr>
                    <w:framePr w:hSpace="141" w:wrap="around" w:vAnchor="page" w:hAnchor="margin" w:y="4501"/>
                    <w:spacing w:after="0" w:line="240" w:lineRule="auto"/>
                    <w:ind w:left="-5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01</w:t>
                  </w:r>
                </w:p>
              </w:tc>
            </w:tr>
          </w:tbl>
          <w:p w:rsidR="006F6167" w:rsidRPr="00A22759" w:rsidRDefault="006F6167" w:rsidP="006F6167">
            <w:pPr>
              <w:shd w:val="clear" w:color="auto" w:fill="FFFF00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.</w:t>
            </w:r>
          </w:p>
          <w:p w:rsidR="006F6167" w:rsidRPr="00A22759" w:rsidRDefault="006F6167" w:rsidP="006F6167">
            <w:pPr>
              <w:shd w:val="clear" w:color="auto" w:fill="FFFF00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</w:p>
          <w:p w:rsidR="006F6167" w:rsidRDefault="006F6167" w:rsidP="006F6167">
            <w:pPr>
              <w:shd w:val="clear" w:color="auto" w:fill="F94739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</w:t>
            </w:r>
          </w:p>
          <w:p w:rsidR="006F6167" w:rsidRPr="00A22759" w:rsidRDefault="006F6167" w:rsidP="006F6167">
            <w:pPr>
              <w:shd w:val="clear" w:color="auto" w:fill="F94739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                                </w:t>
            </w:r>
          </w:p>
          <w:p w:rsidR="006F6167" w:rsidRPr="00A22759" w:rsidRDefault="006F6167" w:rsidP="006F6167">
            <w:pPr>
              <w:spacing w:after="0" w:line="240" w:lineRule="auto"/>
              <w:ind w:left="-50" w:right="-108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6F6167" w:rsidRPr="00A22759" w:rsidRDefault="006F6167" w:rsidP="006F6167">
            <w:pPr>
              <w:shd w:val="clear" w:color="auto" w:fill="FFFF00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.</w:t>
            </w:r>
          </w:p>
          <w:p w:rsidR="006F6167" w:rsidRPr="00A22759" w:rsidRDefault="006F6167" w:rsidP="006F6167">
            <w:pPr>
              <w:shd w:val="clear" w:color="auto" w:fill="FFFF00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</w:p>
          <w:p w:rsidR="006F6167" w:rsidRPr="00A22759" w:rsidRDefault="006F6167" w:rsidP="006F6167">
            <w:pPr>
              <w:shd w:val="clear" w:color="auto" w:fill="F94739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                                </w:t>
            </w:r>
          </w:p>
          <w:p w:rsidR="006F6167" w:rsidRPr="00A22759" w:rsidRDefault="006F6167" w:rsidP="006F6167">
            <w:pPr>
              <w:shd w:val="clear" w:color="auto" w:fill="F94739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                               </w:t>
            </w: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</w:p>
          <w:p w:rsidR="006F6167" w:rsidRPr="0023316D" w:rsidRDefault="006F6167" w:rsidP="006F6167">
            <w:pPr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</w:tblGrid>
            <w:tr w:rsidR="006F6167" w:rsidRPr="00BA3EE2" w:rsidTr="00AD720C">
              <w:trPr>
                <w:trHeight w:val="464"/>
              </w:trPr>
              <w:tc>
                <w:tcPr>
                  <w:tcW w:w="540" w:type="dxa"/>
                  <w:shd w:val="clear" w:color="auto" w:fill="B8CCE4"/>
                  <w:vAlign w:val="center"/>
                </w:tcPr>
                <w:p w:rsidR="006F6167" w:rsidRPr="00BA3EE2" w:rsidRDefault="006F6167" w:rsidP="006F6167">
                  <w:pPr>
                    <w:framePr w:hSpace="141" w:wrap="around" w:vAnchor="page" w:hAnchor="margin" w:y="4501"/>
                    <w:spacing w:after="0" w:line="240" w:lineRule="auto"/>
                    <w:ind w:left="-5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02</w:t>
                  </w:r>
                </w:p>
              </w:tc>
            </w:tr>
          </w:tbl>
          <w:p w:rsidR="006F6167" w:rsidRPr="00A22759" w:rsidRDefault="006F6167" w:rsidP="006F6167">
            <w:pPr>
              <w:shd w:val="clear" w:color="auto" w:fill="F99527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</w:p>
          <w:p w:rsidR="006F6167" w:rsidRPr="00A22759" w:rsidRDefault="006F6167" w:rsidP="006F6167">
            <w:pPr>
              <w:shd w:val="clear" w:color="auto" w:fill="F99527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.</w:t>
            </w:r>
          </w:p>
          <w:p w:rsidR="006F6167" w:rsidRPr="00A22759" w:rsidRDefault="006F6167" w:rsidP="006F6167">
            <w:pPr>
              <w:shd w:val="clear" w:color="auto" w:fill="EC6696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                       </w:t>
            </w: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</w:p>
          <w:p w:rsidR="006F6167" w:rsidRPr="00A22759" w:rsidRDefault="006F6167" w:rsidP="006F6167">
            <w:pPr>
              <w:shd w:val="clear" w:color="auto" w:fill="EC6696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       </w:t>
            </w: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</w:t>
            </w: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</w:p>
          <w:p w:rsidR="006F6167" w:rsidRPr="00A22759" w:rsidRDefault="006F6167" w:rsidP="006F6167">
            <w:pPr>
              <w:spacing w:after="0" w:line="240" w:lineRule="auto"/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:rsidR="006F6167" w:rsidRPr="00A22759" w:rsidRDefault="006F6167" w:rsidP="006F6167">
            <w:pPr>
              <w:shd w:val="clear" w:color="auto" w:fill="F99527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</w:p>
          <w:p w:rsidR="006F6167" w:rsidRPr="00A22759" w:rsidRDefault="006F6167" w:rsidP="006F6167">
            <w:pPr>
              <w:shd w:val="clear" w:color="auto" w:fill="F99527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.</w:t>
            </w:r>
          </w:p>
          <w:p w:rsidR="006F6167" w:rsidRPr="00A22759" w:rsidRDefault="006F6167" w:rsidP="006F6167">
            <w:pPr>
              <w:shd w:val="clear" w:color="auto" w:fill="EC6696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                       </w:t>
            </w: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</w:p>
          <w:p w:rsidR="006F6167" w:rsidRPr="00A22759" w:rsidRDefault="006F6167" w:rsidP="006F6167">
            <w:pPr>
              <w:shd w:val="clear" w:color="auto" w:fill="EC6696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                            </w:t>
            </w: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</w:t>
            </w: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</w:p>
          <w:p w:rsidR="006F6167" w:rsidRPr="00A22759" w:rsidRDefault="006F6167" w:rsidP="006F6167">
            <w:pPr>
              <w:spacing w:after="0" w:line="240" w:lineRule="auto"/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:rsidR="006F6167" w:rsidRDefault="006F6167" w:rsidP="006F6167">
            <w:pPr>
              <w:spacing w:after="0" w:line="240" w:lineRule="auto"/>
              <w:ind w:left="-108" w:right="-108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</w:tblGrid>
            <w:tr w:rsidR="006F6167" w:rsidRPr="00BA3EE2" w:rsidTr="00AD720C">
              <w:trPr>
                <w:trHeight w:val="464"/>
              </w:trPr>
              <w:tc>
                <w:tcPr>
                  <w:tcW w:w="540" w:type="dxa"/>
                  <w:shd w:val="clear" w:color="auto" w:fill="B8CCE4"/>
                  <w:vAlign w:val="center"/>
                </w:tcPr>
                <w:p w:rsidR="006F6167" w:rsidRPr="00BA3EE2" w:rsidRDefault="006F6167" w:rsidP="006F6167">
                  <w:pPr>
                    <w:framePr w:hSpace="141" w:wrap="around" w:vAnchor="page" w:hAnchor="margin" w:y="4501"/>
                    <w:spacing w:after="0" w:line="240" w:lineRule="auto"/>
                    <w:ind w:left="-5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03</w:t>
                  </w:r>
                </w:p>
              </w:tc>
            </w:tr>
          </w:tbl>
          <w:p w:rsidR="006F6167" w:rsidRDefault="006F6167" w:rsidP="006F6167">
            <w:pPr>
              <w:shd w:val="clear" w:color="auto" w:fill="0099FF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</w:t>
            </w:r>
          </w:p>
          <w:p w:rsidR="006F6167" w:rsidRPr="00A22759" w:rsidRDefault="006F6167" w:rsidP="006F6167">
            <w:pPr>
              <w:shd w:val="clear" w:color="auto" w:fill="0099FF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.</w:t>
            </w:r>
          </w:p>
          <w:p w:rsidR="006F6167" w:rsidRPr="00A22759" w:rsidRDefault="006F6167" w:rsidP="006F6167">
            <w:pPr>
              <w:shd w:val="clear" w:color="auto" w:fill="CC66FF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</w:p>
          <w:p w:rsidR="006F6167" w:rsidRPr="00A22759" w:rsidRDefault="006F6167" w:rsidP="006F6167">
            <w:pPr>
              <w:shd w:val="clear" w:color="auto" w:fill="CC66FF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</w:p>
          <w:p w:rsidR="006F6167" w:rsidRPr="00A22759" w:rsidRDefault="006F6167" w:rsidP="006F6167">
            <w:pPr>
              <w:spacing w:after="0" w:line="240" w:lineRule="auto"/>
              <w:ind w:left="-108" w:right="34"/>
              <w:rPr>
                <w:rFonts w:ascii="Arial" w:hAnsi="Arial" w:cs="Arial"/>
                <w:sz w:val="14"/>
                <w:szCs w:val="14"/>
              </w:rPr>
            </w:pPr>
          </w:p>
          <w:p w:rsidR="006F6167" w:rsidRPr="00A22759" w:rsidRDefault="006F6167" w:rsidP="006F6167">
            <w:pPr>
              <w:shd w:val="clear" w:color="auto" w:fill="CC66FF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</w:p>
          <w:p w:rsidR="006F6167" w:rsidRPr="00A22759" w:rsidRDefault="006F6167" w:rsidP="006F6167">
            <w:pPr>
              <w:shd w:val="clear" w:color="auto" w:fill="CC66FF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</w:t>
            </w:r>
          </w:p>
          <w:p w:rsidR="006F6167" w:rsidRDefault="006F6167" w:rsidP="006F6167">
            <w:pPr>
              <w:shd w:val="clear" w:color="auto" w:fill="0099FF"/>
              <w:spacing w:after="0" w:line="240" w:lineRule="auto"/>
              <w:ind w:left="-108" w:right="-108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r w:rsidRPr="00A22759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                    </w:t>
            </w:r>
          </w:p>
          <w:p w:rsidR="006F6167" w:rsidRPr="00A22759" w:rsidRDefault="006F6167" w:rsidP="006F6167">
            <w:pPr>
              <w:shd w:val="clear" w:color="auto" w:fill="0099FF"/>
              <w:spacing w:after="0" w:line="240" w:lineRule="auto"/>
              <w:ind w:left="-108"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2.                       </w:t>
            </w:r>
          </w:p>
          <w:p w:rsidR="006F6167" w:rsidRDefault="006F6167" w:rsidP="006F6167">
            <w:pPr>
              <w:shd w:val="clear" w:color="auto" w:fill="FFFFFF"/>
              <w:spacing w:after="0" w:line="240" w:lineRule="auto"/>
              <w:ind w:left="-50"/>
              <w:jc w:val="center"/>
              <w:rPr>
                <w:b/>
                <w:sz w:val="15"/>
                <w:szCs w:val="15"/>
              </w:rPr>
            </w:pPr>
          </w:p>
          <w:p w:rsidR="006F6167" w:rsidRDefault="006F6167" w:rsidP="006F6167">
            <w:pPr>
              <w:spacing w:after="0" w:line="240" w:lineRule="auto"/>
              <w:ind w:left="-109"/>
              <w:rPr>
                <w:b/>
                <w:sz w:val="32"/>
                <w:szCs w:val="32"/>
              </w:rPr>
            </w:pPr>
          </w:p>
        </w:tc>
      </w:tr>
    </w:tbl>
    <w:p w:rsidR="00732E28" w:rsidRDefault="00732E28" w:rsidP="00732E28"/>
    <w:p w:rsidR="00732E28" w:rsidRDefault="00732E28" w:rsidP="00732E28"/>
    <w:p w:rsidR="00732E28" w:rsidRDefault="00732E28" w:rsidP="00732E28"/>
    <w:p w:rsidR="00732E28" w:rsidRDefault="00732E28" w:rsidP="00732E28"/>
    <w:p w:rsidR="00732E28" w:rsidRDefault="00732E28" w:rsidP="00732E28"/>
    <w:p w:rsidR="00732E28" w:rsidRDefault="00732E28" w:rsidP="00732E28">
      <w:bookmarkStart w:id="0" w:name="_GoBack"/>
      <w:bookmarkEnd w:id="0"/>
    </w:p>
    <w:p w:rsidR="006F6167" w:rsidRDefault="006F6167" w:rsidP="006F6167">
      <w:pPr>
        <w:pStyle w:val="Piedepgina"/>
        <w:jc w:val="right"/>
      </w:pPr>
    </w:p>
    <w:p w:rsidR="00941465" w:rsidRPr="006F6167" w:rsidRDefault="00941465" w:rsidP="00B03800">
      <w:pPr>
        <w:tabs>
          <w:tab w:val="left" w:pos="1361"/>
        </w:tabs>
        <w:rPr>
          <w:b/>
        </w:rPr>
      </w:pPr>
    </w:p>
    <w:sectPr w:rsidR="00941465" w:rsidRPr="006F6167" w:rsidSect="006F6167">
      <w:headerReference w:type="default" r:id="rId6"/>
      <w:footerReference w:type="default" r:id="rId7"/>
      <w:pgSz w:w="20160" w:h="12240" w:orient="landscape" w:code="5"/>
      <w:pgMar w:top="720" w:right="720" w:bottom="720" w:left="720" w:header="510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7B" w:rsidRDefault="00BA597B" w:rsidP="00B03800">
      <w:pPr>
        <w:spacing w:after="0" w:line="240" w:lineRule="auto"/>
      </w:pPr>
      <w:r>
        <w:separator/>
      </w:r>
    </w:p>
  </w:endnote>
  <w:endnote w:type="continuationSeparator" w:id="0">
    <w:p w:rsidR="00BA597B" w:rsidRDefault="00BA597B" w:rsidP="00B0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167" w:rsidRDefault="006F6167" w:rsidP="006F6167">
    <w:pPr>
      <w:pStyle w:val="Piedepgina"/>
      <w:jc w:val="center"/>
      <w:rPr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 xml:space="preserve">Carrera 9 N° 8-51 Tercer Piso. </w:t>
    </w:r>
    <w:r w:rsidRPr="001F51A6">
      <w:rPr>
        <w:rFonts w:ascii="Arial Narrow" w:hAnsi="Arial Narrow"/>
        <w:b/>
        <w:sz w:val="18"/>
        <w:szCs w:val="18"/>
      </w:rPr>
      <w:t>Teléfono</w:t>
    </w:r>
    <w:r>
      <w:rPr>
        <w:rFonts w:ascii="Arial Narrow" w:hAnsi="Arial Narrow"/>
        <w:b/>
        <w:sz w:val="18"/>
        <w:szCs w:val="18"/>
      </w:rPr>
      <w:t>,</w:t>
    </w:r>
    <w:r w:rsidRPr="001F51A6">
      <w:rPr>
        <w:rFonts w:ascii="Arial Narrow" w:hAnsi="Arial Narrow"/>
        <w:b/>
        <w:sz w:val="18"/>
        <w:szCs w:val="18"/>
      </w:rPr>
      <w:t xml:space="preserve"> (092) 8 </w:t>
    </w:r>
    <w:r>
      <w:rPr>
        <w:rFonts w:ascii="Arial Narrow" w:hAnsi="Arial Narrow"/>
        <w:b/>
        <w:sz w:val="18"/>
        <w:szCs w:val="18"/>
      </w:rPr>
      <w:t>320320</w:t>
    </w:r>
    <w:r w:rsidRPr="001F51A6">
      <w:rPr>
        <w:rFonts w:ascii="Arial Narrow" w:hAnsi="Arial Narrow"/>
        <w:b/>
        <w:sz w:val="18"/>
        <w:szCs w:val="18"/>
      </w:rPr>
      <w:t xml:space="preserve">  </w:t>
    </w:r>
    <w:r>
      <w:rPr>
        <w:rFonts w:ascii="Arial Narrow" w:hAnsi="Arial Narrow"/>
        <w:b/>
        <w:sz w:val="18"/>
        <w:szCs w:val="18"/>
      </w:rPr>
      <w:t xml:space="preserve">                            </w:t>
    </w:r>
    <w:r w:rsidR="00413A6C">
      <w:rPr>
        <w:rFonts w:ascii="Arial Narrow" w:hAnsi="Arial Narrow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 Narrow" w:hAnsi="Arial Narrow"/>
        <w:b/>
        <w:sz w:val="18"/>
        <w:szCs w:val="18"/>
      </w:rPr>
      <w:t xml:space="preserve">     </w:t>
    </w:r>
    <w:r w:rsidRPr="001F51A6">
      <w:rPr>
        <w:rFonts w:ascii="Arial Narrow" w:hAnsi="Arial Narrow"/>
        <w:b/>
        <w:sz w:val="18"/>
        <w:szCs w:val="18"/>
      </w:rPr>
      <w:t>VIGIL</w:t>
    </w:r>
    <w:r>
      <w:rPr>
        <w:rFonts w:ascii="Arial Narrow" w:hAnsi="Arial Narrow"/>
        <w:b/>
        <w:sz w:val="18"/>
        <w:szCs w:val="18"/>
      </w:rPr>
      <w:t>ADO    Ministerio</w:t>
    </w:r>
    <w:r w:rsidRPr="001F51A6">
      <w:rPr>
        <w:rFonts w:ascii="Arial Narrow" w:hAnsi="Arial Narrow"/>
        <w:b/>
        <w:sz w:val="18"/>
        <w:szCs w:val="18"/>
      </w:rPr>
      <w:t xml:space="preserve"> de Justicia</w:t>
    </w:r>
    <w:r>
      <w:rPr>
        <w:rFonts w:ascii="Arial Narrow" w:hAnsi="Arial Narrow"/>
        <w:b/>
        <w:sz w:val="18"/>
        <w:szCs w:val="18"/>
      </w:rPr>
      <w:t xml:space="preserve"> </w:t>
    </w:r>
    <w:r w:rsidRPr="007106CD">
      <w:rPr>
        <w:b/>
        <w:sz w:val="18"/>
        <w:szCs w:val="18"/>
      </w:rPr>
      <w:t>y</w:t>
    </w:r>
    <w:r w:rsidRPr="00973FC0">
      <w:rPr>
        <w:b/>
        <w:sz w:val="18"/>
        <w:szCs w:val="18"/>
      </w:rPr>
      <w:t xml:space="preserve"> del Derecho</w:t>
    </w:r>
  </w:p>
  <w:p w:rsidR="006F6167" w:rsidRDefault="006F6167" w:rsidP="006F6167">
    <w:pPr>
      <w:pStyle w:val="Piedepgina"/>
      <w:jc w:val="center"/>
      <w:rPr>
        <w:b/>
        <w:sz w:val="18"/>
        <w:szCs w:val="18"/>
      </w:rPr>
    </w:pPr>
  </w:p>
  <w:p w:rsidR="006F6167" w:rsidRDefault="006F6167" w:rsidP="006F6167">
    <w:pPr>
      <w:pStyle w:val="Piedepgina"/>
      <w:jc w:val="right"/>
    </w:pPr>
    <w:r>
      <w:rPr>
        <w:b/>
        <w:noProof/>
        <w:sz w:val="18"/>
        <w:szCs w:val="18"/>
        <w:lang w:eastAsia="es-CO"/>
      </w:rPr>
      <w:drawing>
        <wp:inline distT="0" distB="0" distL="0" distR="0" wp14:anchorId="4D719A83" wp14:editId="1A417F31">
          <wp:extent cx="542925" cy="429478"/>
          <wp:effectExtent l="0" t="0" r="0" b="8890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tificado SC-CER-450832 ICONTEC UNICAU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041" cy="44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6167" w:rsidRDefault="006F61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7B" w:rsidRDefault="00BA597B" w:rsidP="00B03800">
      <w:pPr>
        <w:spacing w:after="0" w:line="240" w:lineRule="auto"/>
      </w:pPr>
      <w:r>
        <w:separator/>
      </w:r>
    </w:p>
  </w:footnote>
  <w:footnote w:type="continuationSeparator" w:id="0">
    <w:p w:rsidR="00BA597B" w:rsidRDefault="00BA597B" w:rsidP="00B0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994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679"/>
      <w:gridCol w:w="4961"/>
      <w:gridCol w:w="5204"/>
      <w:gridCol w:w="7150"/>
    </w:tblGrid>
    <w:tr w:rsidR="00B03800" w:rsidTr="00413A6C">
      <w:trPr>
        <w:trHeight w:val="1537"/>
        <w:jc w:val="center"/>
      </w:trPr>
      <w:tc>
        <w:tcPr>
          <w:tcW w:w="1679" w:type="dxa"/>
          <w:vAlign w:val="center"/>
        </w:tcPr>
        <w:p w:rsidR="00B03800" w:rsidRPr="001827EE" w:rsidRDefault="006F6167" w:rsidP="006F6167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>
                <wp:extent cx="794028" cy="1114425"/>
                <wp:effectExtent l="0" t="0" r="6350" b="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380" cy="1123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15" w:type="dxa"/>
          <w:gridSpan w:val="3"/>
          <w:vAlign w:val="center"/>
        </w:tcPr>
        <w:p w:rsidR="006F6167" w:rsidRDefault="006F6167" w:rsidP="006F6167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la Interacción Social</w:t>
          </w:r>
        </w:p>
        <w:p w:rsidR="006F6167" w:rsidRPr="00737D57" w:rsidRDefault="006F6167" w:rsidP="006F6167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737D57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Servicios Jurídicos y Conciliación a la Comunidad</w:t>
          </w:r>
        </w:p>
        <w:p w:rsidR="006F6167" w:rsidRDefault="006F6167" w:rsidP="006F6167">
          <w:pPr>
            <w:spacing w:after="0" w:line="240" w:lineRule="atLeast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1E280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Centro de Conciliación “Miguel Ángel Zúñiga”</w:t>
          </w:r>
        </w:p>
        <w:p w:rsidR="006F6167" w:rsidRDefault="006F6167" w:rsidP="006F6167">
          <w:pPr>
            <w:spacing w:after="0" w:line="240" w:lineRule="atLeast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Asignación de Horarios de Estudiantes C</w:t>
          </w:r>
          <w:r w:rsidR="000D4614" w:rsidRPr="00B03800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onciliadores</w:t>
          </w:r>
        </w:p>
        <w:p w:rsidR="00B03800" w:rsidRPr="00E90A2B" w:rsidRDefault="00B03800" w:rsidP="006F6167">
          <w:pPr>
            <w:spacing w:after="0" w:line="240" w:lineRule="atLeast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364515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Resolución 1628 Septiembre 12 de 1991 Ministerio del Interior y Justicia Código 2012</w:t>
          </w:r>
        </w:p>
      </w:tc>
    </w:tr>
    <w:tr w:rsidR="00B03800" w:rsidRPr="006218CC" w:rsidTr="00413A6C">
      <w:trPr>
        <w:trHeight w:val="27"/>
        <w:jc w:val="center"/>
      </w:trPr>
      <w:tc>
        <w:tcPr>
          <w:tcW w:w="6640" w:type="dxa"/>
          <w:gridSpan w:val="2"/>
        </w:tcPr>
        <w:p w:rsidR="00B03800" w:rsidRPr="006218CC" w:rsidRDefault="000D4614" w:rsidP="00B03800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n-US"/>
            </w:rPr>
          </w:pPr>
          <w:r w:rsidRPr="00E90A2B">
            <w:rPr>
              <w:rFonts w:ascii="Arial" w:hAnsi="Arial" w:cs="Arial"/>
              <w:color w:val="000080"/>
              <w:sz w:val="20"/>
              <w:szCs w:val="20"/>
            </w:rPr>
            <w:t>Código: PM</w:t>
          </w:r>
          <w:r>
            <w:rPr>
              <w:rFonts w:ascii="Arial" w:hAnsi="Arial" w:cs="Arial"/>
              <w:color w:val="000080"/>
              <w:sz w:val="20"/>
              <w:szCs w:val="20"/>
              <w:lang w:val="en-US"/>
            </w:rPr>
            <w:t>-IS-8.1.14-FOR-40</w:t>
          </w:r>
        </w:p>
      </w:tc>
      <w:tc>
        <w:tcPr>
          <w:tcW w:w="5204" w:type="dxa"/>
        </w:tcPr>
        <w:p w:rsidR="00B03800" w:rsidRPr="006218CC" w:rsidRDefault="006F6167" w:rsidP="00B03800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 1</w:t>
          </w:r>
        </w:p>
      </w:tc>
      <w:tc>
        <w:tcPr>
          <w:tcW w:w="7150" w:type="dxa"/>
        </w:tcPr>
        <w:p w:rsidR="00B03800" w:rsidRPr="006218CC" w:rsidRDefault="00BD28EB" w:rsidP="00B03800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Fecha de A</w:t>
          </w:r>
          <w:r w:rsidR="00413A6C">
            <w:rPr>
              <w:rFonts w:ascii="Arial" w:hAnsi="Arial" w:cs="Arial"/>
              <w:color w:val="000080"/>
              <w:lang w:val="es-ES_tradnl"/>
            </w:rPr>
            <w:t>ctualización: 27-02-2019</w:t>
          </w:r>
        </w:p>
      </w:tc>
    </w:tr>
  </w:tbl>
  <w:p w:rsidR="00B03800" w:rsidRPr="006218CC" w:rsidRDefault="00B03800" w:rsidP="00B03800">
    <w:pPr>
      <w:pStyle w:val="Encabezad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28"/>
    <w:rsid w:val="000870F3"/>
    <w:rsid w:val="000B61EF"/>
    <w:rsid w:val="000D4614"/>
    <w:rsid w:val="000F1C60"/>
    <w:rsid w:val="0011060B"/>
    <w:rsid w:val="001163EF"/>
    <w:rsid w:val="00141B4E"/>
    <w:rsid w:val="002A1BA7"/>
    <w:rsid w:val="003C599A"/>
    <w:rsid w:val="00413A6C"/>
    <w:rsid w:val="00437D1C"/>
    <w:rsid w:val="00496A89"/>
    <w:rsid w:val="004D73C5"/>
    <w:rsid w:val="004E0AF5"/>
    <w:rsid w:val="00541898"/>
    <w:rsid w:val="0056132E"/>
    <w:rsid w:val="005C46BE"/>
    <w:rsid w:val="006218CC"/>
    <w:rsid w:val="00626100"/>
    <w:rsid w:val="006B256A"/>
    <w:rsid w:val="006F6167"/>
    <w:rsid w:val="00732E28"/>
    <w:rsid w:val="00784540"/>
    <w:rsid w:val="00786D49"/>
    <w:rsid w:val="007A6550"/>
    <w:rsid w:val="008C12FF"/>
    <w:rsid w:val="008D1172"/>
    <w:rsid w:val="00900944"/>
    <w:rsid w:val="00941465"/>
    <w:rsid w:val="00A02A24"/>
    <w:rsid w:val="00A459E0"/>
    <w:rsid w:val="00B03800"/>
    <w:rsid w:val="00B162E7"/>
    <w:rsid w:val="00BA597B"/>
    <w:rsid w:val="00BD28EB"/>
    <w:rsid w:val="00BE2759"/>
    <w:rsid w:val="00C33C27"/>
    <w:rsid w:val="00C46E09"/>
    <w:rsid w:val="00C76793"/>
    <w:rsid w:val="00CD3CB5"/>
    <w:rsid w:val="00D2611A"/>
    <w:rsid w:val="00D63271"/>
    <w:rsid w:val="00D86559"/>
    <w:rsid w:val="00DB6A2D"/>
    <w:rsid w:val="00E418A5"/>
    <w:rsid w:val="00E575ED"/>
    <w:rsid w:val="00E90A2B"/>
    <w:rsid w:val="00ED7BB0"/>
    <w:rsid w:val="00F073C3"/>
    <w:rsid w:val="00F9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1F746"/>
  <w15:docId w15:val="{8067364D-1785-4AC2-8A02-0135FE64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2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E28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03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0380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B03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03800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6F6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Windows User</cp:lastModifiedBy>
  <cp:revision>5</cp:revision>
  <dcterms:created xsi:type="dcterms:W3CDTF">2015-09-15T23:21:00Z</dcterms:created>
  <dcterms:modified xsi:type="dcterms:W3CDTF">2019-03-01T15:27:00Z</dcterms:modified>
</cp:coreProperties>
</file>